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91" w:rsidRDefault="00CD6FE6">
      <w:r>
        <w:t xml:space="preserve">Régions de France : </w:t>
      </w:r>
    </w:p>
    <w:p w:rsidR="00CD6FE6" w:rsidRDefault="00CD6FE6">
      <w:hyperlink r:id="rId4" w:history="1">
        <w:r w:rsidRPr="0046151B">
          <w:rPr>
            <w:rStyle w:val="Lienhypertexte"/>
          </w:rPr>
          <w:t>https://learningapps.org/watch?v=pet1gbnh323</w:t>
        </w:r>
      </w:hyperlink>
    </w:p>
    <w:p w:rsidR="00CD6FE6" w:rsidRDefault="00CD6FE6"/>
    <w:sectPr w:rsidR="00CD6FE6" w:rsidSect="0002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FE6"/>
    <w:rsid w:val="00026C91"/>
    <w:rsid w:val="00CD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6F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et1gbnh32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mantaraie66@gmail.com</dc:creator>
  <cp:lastModifiedBy>mantaraie66@gmail.com</cp:lastModifiedBy>
  <cp:revision>1</cp:revision>
  <dcterms:created xsi:type="dcterms:W3CDTF">2023-02-05T18:35:00Z</dcterms:created>
  <dcterms:modified xsi:type="dcterms:W3CDTF">2023-02-05T18:36:00Z</dcterms:modified>
</cp:coreProperties>
</file>